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403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2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округа-Югры </w:t>
      </w:r>
      <w:r>
        <w:rPr>
          <w:rStyle w:val="cat-FIOgrp-7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Микро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финансовой </w:t>
      </w:r>
      <w:r>
        <w:rPr>
          <w:rStyle w:val="cat-OrganizationNamegrp-18rplc-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</w:rPr>
        <w:t>5407496776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7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договору, процентов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232</w:t>
      </w:r>
      <w:r>
        <w:rPr>
          <w:rFonts w:ascii="Times New Roman" w:eastAsia="Times New Roman" w:hAnsi="Times New Roman" w:cs="Times New Roman"/>
          <w:sz w:val="28"/>
          <w:szCs w:val="28"/>
        </w:rPr>
        <w:t>.2, 232.4 Гражданского процессуального кодекса Российской Федерации, суд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Микрофинансовой </w:t>
      </w:r>
      <w:r>
        <w:rPr>
          <w:rStyle w:val="cat-OrganizationNamegrp-18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8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9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Микрофинансовой </w:t>
      </w:r>
      <w:r>
        <w:rPr>
          <w:rStyle w:val="cat-OrganizationNamegrp-18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1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договору 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3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1916207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>
        <w:rPr>
          <w:rStyle w:val="cat-Sumgrp-13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долга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>
        <w:rPr>
          <w:rStyle w:val="cat-Dategrp-4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4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 за пользование суммой займа за период с </w:t>
      </w:r>
      <w:r>
        <w:rPr>
          <w:rStyle w:val="cat-Dategrp-5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6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5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 расходов по оплате государственной пошлины,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всего взыскать </w:t>
      </w:r>
      <w:r>
        <w:rPr>
          <w:rStyle w:val="cat-Sumgrp-16rplc-18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составления мотивированного решения суда такое решение вступает в законную силу по истечении срока, установленного для подачи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Сургутский городской суд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 </w:t>
      </w:r>
      <w:r>
        <w:rPr>
          <w:rFonts w:ascii="Times New Roman" w:eastAsia="Times New Roman" w:hAnsi="Times New Roman" w:cs="Times New Roman"/>
          <w:sz w:val="20"/>
          <w:szCs w:val="20"/>
        </w:rPr>
        <w:t>суд</w:t>
      </w:r>
      <w:r>
        <w:rPr>
          <w:rFonts w:ascii="Times New Roman" w:eastAsia="Times New Roman" w:hAnsi="Times New Roman" w:cs="Times New Roman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 </w:t>
      </w:r>
      <w:r>
        <w:rPr>
          <w:rStyle w:val="cat-FIOgrp-10rplc-22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2rplc-23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1403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з 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 </w:t>
      </w:r>
      <w:r>
        <w:rPr>
          <w:rStyle w:val="cat-FIOgrp-11rplc-24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76352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2rplc-1">
    <w:name w:val="cat-Date grp-2 rplc-1"/>
    <w:basedOn w:val="DefaultParagraphFont"/>
  </w:style>
  <w:style w:type="character" w:customStyle="1" w:styleId="cat-FIOgrp-7rplc-2">
    <w:name w:val="cat-FIO grp-7 rplc-2"/>
    <w:basedOn w:val="DefaultParagraphFont"/>
  </w:style>
  <w:style w:type="character" w:customStyle="1" w:styleId="cat-OrganizationNamegrp-18rplc-3">
    <w:name w:val="cat-OrganizationName grp-18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PassportDatagrp-17rplc-5">
    <w:name w:val="cat-PassportData grp-17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8rplc-7">
    <w:name w:val="cat-FIO grp-8 rplc-7"/>
    <w:basedOn w:val="DefaultParagraphFont"/>
  </w:style>
  <w:style w:type="character" w:customStyle="1" w:styleId="cat-FIOgrp-9rplc-8">
    <w:name w:val="cat-FIO grp-9 rplc-8"/>
    <w:basedOn w:val="DefaultParagraphFont"/>
  </w:style>
  <w:style w:type="character" w:customStyle="1" w:styleId="cat-OrganizationNamegrp-18rplc-9">
    <w:name w:val="cat-OrganizationName grp-18 rplc-9"/>
    <w:basedOn w:val="DefaultParagraphFont"/>
  </w:style>
  <w:style w:type="character" w:customStyle="1" w:styleId="cat-Sumgrp-12rplc-10">
    <w:name w:val="cat-Sum grp-12 rplc-10"/>
    <w:basedOn w:val="DefaultParagraphFont"/>
  </w:style>
  <w:style w:type="character" w:customStyle="1" w:styleId="cat-Dategrp-3rplc-11">
    <w:name w:val="cat-Date grp-3 rplc-11"/>
    <w:basedOn w:val="DefaultParagraphFont"/>
  </w:style>
  <w:style w:type="character" w:customStyle="1" w:styleId="cat-Sumgrp-13rplc-12">
    <w:name w:val="cat-Sum grp-13 rplc-12"/>
    <w:basedOn w:val="DefaultParagraphFont"/>
  </w:style>
  <w:style w:type="character" w:customStyle="1" w:styleId="cat-Dategrp-4rplc-13">
    <w:name w:val="cat-Date grp-4 rplc-13"/>
    <w:basedOn w:val="DefaultParagraphFont"/>
  </w:style>
  <w:style w:type="character" w:customStyle="1" w:styleId="cat-Sumgrp-14rplc-14">
    <w:name w:val="cat-Sum grp-14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Sumgrp-15rplc-17">
    <w:name w:val="cat-Sum grp-15 rplc-17"/>
    <w:basedOn w:val="DefaultParagraphFont"/>
  </w:style>
  <w:style w:type="character" w:customStyle="1" w:styleId="cat-Sumgrp-16rplc-18">
    <w:name w:val="cat-Sum grp-16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Dategrp-2rplc-23">
    <w:name w:val="cat-Date grp-2 rplc-23"/>
    <w:basedOn w:val="DefaultParagraphFont"/>
  </w:style>
  <w:style w:type="character" w:customStyle="1" w:styleId="cat-FIOgrp-11rplc-24">
    <w:name w:val="cat-FIO grp-11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E7F13-C5C6-4A81-B92B-A7B666D8285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